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D8" w:rsidRDefault="00E92842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公卫</w:t>
      </w:r>
      <w:r w:rsidR="008C5D70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学院省政府奖学金申请评分表</w:t>
      </w:r>
    </w:p>
    <w:p w:rsidR="00A604D8" w:rsidRDefault="008C5D70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班级：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         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学号：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           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姓名：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          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联系电话</w:t>
      </w:r>
      <w:r>
        <w:rPr>
          <w:rFonts w:ascii="黑体" w:eastAsia="黑体" w:hAnsi="宋体" w:cs="宋体"/>
          <w:b/>
          <w:color w:val="000000"/>
          <w:kern w:val="0"/>
          <w:szCs w:val="21"/>
        </w:rPr>
        <w:t>：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255"/>
        <w:gridCol w:w="3119"/>
        <w:gridCol w:w="850"/>
        <w:gridCol w:w="1134"/>
      </w:tblGrid>
      <w:tr w:rsidR="00A604D8">
        <w:trPr>
          <w:trHeight w:val="412"/>
        </w:trPr>
        <w:tc>
          <w:tcPr>
            <w:tcW w:w="1101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119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850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:rsidR="00A604D8">
        <w:trPr>
          <w:trHeight w:val="545"/>
        </w:trPr>
        <w:tc>
          <w:tcPr>
            <w:tcW w:w="2235" w:type="dxa"/>
            <w:gridSpan w:val="2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学习成绩（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50*GPA/5</w:t>
            </w:r>
          </w:p>
        </w:tc>
        <w:tc>
          <w:tcPr>
            <w:tcW w:w="3119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评奖学年平均学分绩点（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班级排名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/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，专业排名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/    </w:t>
            </w: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604D8">
        <w:tc>
          <w:tcPr>
            <w:tcW w:w="1101" w:type="dxa"/>
            <w:vMerge w:val="restart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综合素质（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思想品德（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热爱社会主义祖国，拥护中国共产党的领导（记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道德品质优良，模范遵守校纪校规（记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积极向党组织靠拢，认真参加党校学习，获“优秀党员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荣誉称号（校级记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3119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604D8">
        <w:tc>
          <w:tcPr>
            <w:tcW w:w="1101" w:type="dxa"/>
            <w:vMerge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学业表现（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评奖学年两学期均获得二等以上奖学金（每次一等记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分，二等记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评奖学年被评为校三好学生（记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分）或优秀学生干部（记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3119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604D8">
        <w:trPr>
          <w:trHeight w:val="1694"/>
        </w:trPr>
        <w:tc>
          <w:tcPr>
            <w:tcW w:w="1101" w:type="dxa"/>
            <w:vMerge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创新创业（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在校期间：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以第一、二作者身份在二级以上期刊发表论文（每篇记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获得国家发明专利、实用新型、软件著作权等（须杭师大为权利人，第一发明人为本人，记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分，其他人记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分）；注册公司且为法人代表记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分，入驻校创业园记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获得校级创新创业类竞赛一、二、三等奖（负责人记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获得校创新创业类立项并结题、困难生实践项目立项并结题、两课思政论文获奖（负责人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第一作者记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人）；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参加职业生涯规划大赛并获奖（校级一、二、三等奖分别记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分，院级一、二、三等奖分别记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参加省级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及以上创新创业类竞赛、学科竞赛并获奖（负责人记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获得省级及以上创新创业类立项并结题（负责人记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分，参与者记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3119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604D8">
        <w:tc>
          <w:tcPr>
            <w:tcW w:w="1101" w:type="dxa"/>
            <w:vMerge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社会工作（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在校期间：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担任学生组织负责人记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分，部门负责人、班干部、党团干部、社团负责人、实习组长、新生班助记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获得校级优秀学生干部、优秀团干、优秀团员等团学荣誉记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分；团学工作个人市级荣誉记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分，省级荣誉记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积极参与社会实践及志愿服务活动，获得个人校级荣誉记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分，获得市级荣誉记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分，获得省级荣誉记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分，院级“十佳志愿者”记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分。</w:t>
            </w:r>
          </w:p>
        </w:tc>
        <w:tc>
          <w:tcPr>
            <w:tcW w:w="3119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604D8">
        <w:tc>
          <w:tcPr>
            <w:tcW w:w="1101" w:type="dxa"/>
            <w:vMerge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文体活动（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积极参加文体活动，在校综合运动会上获得校级第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分；获得省级及以上荣誉，酌情记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6-10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分。</w:t>
            </w:r>
          </w:p>
        </w:tc>
        <w:tc>
          <w:tcPr>
            <w:tcW w:w="3119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604D8">
        <w:tc>
          <w:tcPr>
            <w:tcW w:w="1101" w:type="dxa"/>
            <w:vMerge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8255" w:type="dxa"/>
            <w:vAlign w:val="center"/>
          </w:tcPr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获得国家级个人荣誉，加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</w:t>
            </w:r>
          </w:p>
          <w:p w:rsidR="00A604D8" w:rsidRDefault="008C5D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获得其他省级综合一等以上个人荣誉，加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5-10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分。经评审小组审核，酌情加分。</w:t>
            </w:r>
          </w:p>
        </w:tc>
        <w:tc>
          <w:tcPr>
            <w:tcW w:w="3119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604D8" w:rsidRDefault="00A604D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A604D8" w:rsidRDefault="008C5D70">
      <w:pPr>
        <w:widowControl/>
        <w:adjustRightInd w:val="0"/>
        <w:snapToGrid w:val="0"/>
        <w:spacing w:line="336" w:lineRule="auto"/>
        <w:ind w:firstLineChars="200" w:firstLine="402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t>备注：以上情况均需提供佐证材料复印件，并由</w:t>
      </w:r>
      <w:r>
        <w:rPr>
          <w:rFonts w:ascii="宋体" w:hAnsi="宋体" w:cs="宋体" w:hint="eastAsia"/>
          <w:b/>
          <w:color w:val="000000"/>
          <w:kern w:val="0"/>
          <w:sz w:val="20"/>
        </w:rPr>
        <w:t>学院学工办负责解释并认证审核。</w:t>
      </w:r>
      <w:bookmarkStart w:id="0" w:name="_GoBack"/>
      <w:bookmarkEnd w:id="0"/>
    </w:p>
    <w:sectPr w:rsidR="00A604D8">
      <w:pgSz w:w="16838" w:h="11906" w:orient="landscape"/>
      <w:pgMar w:top="567" w:right="1440" w:bottom="28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70" w:rsidRDefault="008C5D70">
      <w:r>
        <w:separator/>
      </w:r>
    </w:p>
  </w:endnote>
  <w:endnote w:type="continuationSeparator" w:id="0">
    <w:p w:rsidR="008C5D70" w:rsidRDefault="008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70" w:rsidRDefault="008C5D70">
      <w:r>
        <w:separator/>
      </w:r>
    </w:p>
  </w:footnote>
  <w:footnote w:type="continuationSeparator" w:id="0">
    <w:p w:rsidR="008C5D70" w:rsidRDefault="008C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16"/>
    <w:rsid w:val="000B2A9C"/>
    <w:rsid w:val="00107B26"/>
    <w:rsid w:val="001F255C"/>
    <w:rsid w:val="00203617"/>
    <w:rsid w:val="00251E30"/>
    <w:rsid w:val="00261B3F"/>
    <w:rsid w:val="002C1226"/>
    <w:rsid w:val="002F1001"/>
    <w:rsid w:val="00345D16"/>
    <w:rsid w:val="0034756F"/>
    <w:rsid w:val="003E6404"/>
    <w:rsid w:val="003E7778"/>
    <w:rsid w:val="00502257"/>
    <w:rsid w:val="00550D6A"/>
    <w:rsid w:val="00552DC4"/>
    <w:rsid w:val="005B281E"/>
    <w:rsid w:val="00693467"/>
    <w:rsid w:val="007918E5"/>
    <w:rsid w:val="008A022A"/>
    <w:rsid w:val="008C5D70"/>
    <w:rsid w:val="00903A27"/>
    <w:rsid w:val="009650DB"/>
    <w:rsid w:val="00A604D8"/>
    <w:rsid w:val="00AE322C"/>
    <w:rsid w:val="00BB01F9"/>
    <w:rsid w:val="00C32928"/>
    <w:rsid w:val="00CF7C96"/>
    <w:rsid w:val="00D418AC"/>
    <w:rsid w:val="00D764F8"/>
    <w:rsid w:val="00DE584A"/>
    <w:rsid w:val="00E378CE"/>
    <w:rsid w:val="00E41C45"/>
    <w:rsid w:val="00E66653"/>
    <w:rsid w:val="00E768F7"/>
    <w:rsid w:val="00E92842"/>
    <w:rsid w:val="00FA01D9"/>
    <w:rsid w:val="00FB0F54"/>
    <w:rsid w:val="3F521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3C7A"/>
  <w15:docId w15:val="{4A1C034E-70AB-442D-BB69-53F166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>Sky123.Org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2018-09-25T01:31:00Z</dcterms:created>
  <dcterms:modified xsi:type="dcterms:W3CDTF">2021-10-08T03:54:00Z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83B6C0B836BF4E189D940B3979A20770</vt:lpwstr>
  </property>
</Properties>
</file>